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098" w:rsidRPr="0090415F" w:rsidRDefault="00D11098" w:rsidP="0090415F">
      <w:pPr>
        <w:pBdr>
          <w:bottom w:val="single" w:sz="4" w:space="4" w:color="D4D4D4"/>
        </w:pBdr>
        <w:shd w:val="clear" w:color="auto" w:fill="FFFFFF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1F497D" w:themeColor="text2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bCs/>
          <w:caps/>
          <w:color w:val="1F497D" w:themeColor="text2"/>
          <w:sz w:val="24"/>
          <w:szCs w:val="24"/>
          <w:lang w:eastAsia="ru-RU"/>
        </w:rPr>
        <w:t>12 НОЯБРЯ ОТМЕЧАЕТСЯ ВСЕМИРНЫЙ ДЕНЬ БОРЬБЫ С ПНЕВМОНИЕЙ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Ежегодно 12 ноября отмечается Всемирный день борьбы с пневмонией. Появился он в календаре по инициативе Глобальной коалиции против детской пневмонии. В 2009 году Всемирная организация здравоохранения совместно с ЮНИСЕФ объявили «Глобальный план действий по профилактике пневмонии и борьбе с ней». Цель этого плана - активизация борьбы с пневмонией с помощью комбинированных мероприятий по защите детей, профилактике и лечению этой болезни.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Пневмония </w:t>
      </w: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воспалительный процесс лёгочной ткани инфекционного происхождения. Несмотря на все усилия, предпринимаемые медиками, пневмония до сих пор остается одним из самых распространенных заболеваний. Согласно статистике от воспаления легких ежегодно в мире умирает более двух миллионов человек, в том числе примерно 1,1 миллиона - детей.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Болезни органов дыхания занимают первое место в структуре перв</w:t>
      </w:r>
      <w:r w:rsid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ичной заболеваемости населения</w:t>
      </w: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свою очередь, в структуре болезней органов дыхания удельный вес пневмонии - около 1%.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Основные симптомы пневмонии</w:t>
      </w: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лихорадка с подъемом температуры до 38,0-39,5</w:t>
      </w:r>
      <w:proofErr w:type="gram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кашель, одышка. Иногда больные могут ощущать дискомфорт или боль в груди. Все больные пневмонией отмечают общую слабость, снижение работоспособности, быструю утомляемость, потливость, нарушение сна, снижение аппетита.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Факторы риска пневмонии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возраст (дети и пожилые люди);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курение;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хронические заболевания легких, сердца, почек, желудочно-кишечного тракта;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иммунодефицитные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состояния;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конта</w:t>
      </w:r>
      <w:proofErr w:type="gram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 с пт</w:t>
      </w:r>
      <w:proofErr w:type="gram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ицами, грызунами и другими животными;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путешествия (поезда, самолеты, вокзалы, гостиницы);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охлаждение.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Причины развития пневмонии </w:t>
      </w:r>
    </w:p>
    <w:p w:rsid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Пневмония это, прежде всего, бактериальное заболевание. Основные возбудители пневмонии: пневмококк (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Streptococcus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pneumoniae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стафилококк (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Staphylococcus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aureus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гемофильная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палочка (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Haemophilus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influenzae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 также «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атипичные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инфекции (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Chlamydya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pneumoniae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Mycoplasma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pneumoniae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Legionella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pneumoniae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Пусковым фактором развития пневмонии могут быть различные вирусные инфекции. Они вызывают воспаление верхних дыхательных путей и обеспечивают «комфортные условия» для развития бактериальных возбудителей.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Необходимо немедленно обратиться к врачу или вызвать его на дом, если у Вас: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непрекращающийся кашель, боль в груди, жар;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резкое ухудшение общего состояния после простуды или гриппа;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озноб, затрудненное дыхание.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подозрении на пневмонию у лиц старше 65 лет, у людей с хроническими заболеваниями или с ослабленным иммунитетом, детей и беременных следует немедленно вызвать «Скорую помощь».</w:t>
      </w:r>
    </w:p>
    <w:p w:rsid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lastRenderedPageBreak/>
        <w:t>Согласно позиции Всемирной организации здравоохранения, наиболее эффективным средством против гриппа является вакцинация, ведь именно вакцина обеспечивает защиту от тех видов вируса гриппа, которые являются наиболее актуальными в данном эпидемиологическом сезоне и входят в её состав.</w:t>
      </w: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Введение в организм вакцины не может вызвать заболевание, но путём выработки защитных антител стимулирует иммунную систему для борьбы с инфекцией. Эффективность вакцины от гриппа несравнимо выше всех неспецифических медицинских препаратов, которые можно принимать в течение зимних месяцев, например </w:t>
      </w:r>
      <w:proofErr w:type="spell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иммуномодуляторов</w:t>
      </w:r>
      <w:proofErr w:type="spell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витаминов, гомеопатических средств, средств «народной медицины» и так далее.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Вакцинация рекомендуется всем группам населения, но особенно показана детям начиная с 6 месяцев, людям, страдающим хроническими заболеваниями, беременным женщинам, а также лицам из групп профессионального риска — медицинским работникам, учителям, студентам, работникам сферы обслуживания и транспорта.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Вакцинация должна проводиться за 2–3 недели до начала роста заболеваемости, делать прививку можно только в медицинском учреждении специально обученным медицинским персоналом, при этом перед вакцинацией обязателен осмотр врача.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Противопоказаний к вакцинации от гриппа немного. Прививку против гриппа нельзя делать при острых лихорадочных состояниях, в период обострения хронических заболеваний, при повышенной чувствительности организма к яичному белку (если он входит в состав вакцины).</w:t>
      </w:r>
    </w:p>
    <w:p w:rsidR="00D11098" w:rsidRPr="0090415F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Сделав прививку от гриппа, вы защищаете свой организм от атаки наиболее опасных вирусов — вирусов гриппа, но остается ещё более 200 видов вирусов, которые менее опасны для человека, но также могут явиться причиной заболевания ОРВИ. Поэтому в период эпидемического подъёма заболеваемости ОРВИ и гриппом рекомендуется принимать меры неспецифической профилактики.</w:t>
      </w:r>
    </w:p>
    <w:p w:rsidR="00D11098" w:rsidRDefault="00D11098" w:rsidP="0090415F">
      <w:pPr>
        <w:shd w:val="clear" w:color="auto" w:fill="FFFFFF"/>
        <w:spacing w:before="144" w:after="0" w:line="240" w:lineRule="auto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Правила профилактики гриппа и ОРВИ: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Сделайте прививку против гриппа до начала эпидемического сезона.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Сократите время пребывания в местах массовых скоплений людей и общественном транспорте.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Пользуйтесь маской в местах скопления людей.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Избегайте тесных контактов с людьми, которые имеют признаки заболевания, </w:t>
      </w:r>
      <w:proofErr w:type="gram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чихают или кашляют.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 тщательно мойте руки с мылом, особенно после улицы и общественного транспорта.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Промывайте полость носа, особенно после улицы и общественного транспорта.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 проветривайте помещение, в котором находитесь.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Регулярно делайте влажную уборку в помещении, в котором находитесь.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Увлажняйте воздух в помещении, в котором находитесь.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Ешьте как можно больше продуктов, содержащих витамин</w:t>
      </w:r>
      <w:proofErr w:type="gramStart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(клюква, брусника, лимон и др.).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Ешьте как можно больше блюд с добавлением чеснока и лука.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рекомендации врача используйте препараты и средства, повышающие иммунитет.</w:t>
      </w:r>
    </w:p>
    <w:p w:rsidR="00D11098" w:rsidRPr="0090415F" w:rsidRDefault="00D11098" w:rsidP="0090415F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41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появления заболевших гриппом в семье или рабочем коллективе начинайте приём противовирусных препаратов с профилактической целью (по согласованию с врачом с учётом противопоказаний и согласно инструкции по применению препарата).</w:t>
      </w:r>
    </w:p>
    <w:p w:rsidR="0090415F" w:rsidRPr="00B313C1" w:rsidRDefault="00D11098" w:rsidP="00B313C1">
      <w:pPr>
        <w:numPr>
          <w:ilvl w:val="0"/>
          <w:numId w:val="1"/>
        </w:numPr>
        <w:shd w:val="clear" w:color="auto" w:fill="FFFFFF"/>
        <w:spacing w:after="120" w:line="240" w:lineRule="auto"/>
        <w:ind w:left="240"/>
        <w:jc w:val="both"/>
        <w:rPr>
          <w:rFonts w:ascii="Times New Roman" w:hAnsi="Times New Roman" w:cs="Times New Roman"/>
          <w:sz w:val="24"/>
          <w:szCs w:val="24"/>
        </w:rPr>
      </w:pPr>
      <w:r w:rsidRPr="00B31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Ведите здоровый образ жизни, высыпайтесь, </w:t>
      </w:r>
      <w:proofErr w:type="spellStart"/>
      <w:r w:rsidRPr="00B31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сбалансированно</w:t>
      </w:r>
      <w:proofErr w:type="spellEnd"/>
      <w:r w:rsidRPr="00B31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питайтесь и регулярно занимайтесь физкультурой.</w:t>
      </w:r>
    </w:p>
    <w:sectPr w:rsidR="0090415F" w:rsidRPr="00B313C1" w:rsidSect="00B313C1">
      <w:pgSz w:w="11906" w:h="16838"/>
      <w:pgMar w:top="851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2E10"/>
    <w:multiLevelType w:val="multilevel"/>
    <w:tmpl w:val="AA2AB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1098"/>
    <w:rsid w:val="0024578B"/>
    <w:rsid w:val="003D1027"/>
    <w:rsid w:val="00734D06"/>
    <w:rsid w:val="0090415F"/>
    <w:rsid w:val="00B313C1"/>
    <w:rsid w:val="00D11098"/>
    <w:rsid w:val="00D2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027"/>
  </w:style>
  <w:style w:type="paragraph" w:styleId="2">
    <w:name w:val="heading 2"/>
    <w:basedOn w:val="a"/>
    <w:link w:val="20"/>
    <w:uiPriority w:val="9"/>
    <w:qFormat/>
    <w:rsid w:val="00D110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110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11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6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839</Words>
  <Characters>4785</Characters>
  <Application>Microsoft Office Word</Application>
  <DocSecurity>0</DocSecurity>
  <Lines>39</Lines>
  <Paragraphs>11</Paragraphs>
  <ScaleCrop>false</ScaleCrop>
  <Company/>
  <LinksUpToDate>false</LinksUpToDate>
  <CharactersWithSpaces>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2023-11-07T13:57:00Z</dcterms:created>
  <dcterms:modified xsi:type="dcterms:W3CDTF">2023-11-08T06:40:00Z</dcterms:modified>
</cp:coreProperties>
</file>